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0446" w14:textId="77777777" w:rsidR="00D058FD" w:rsidRPr="009B33E8" w:rsidRDefault="00D058FD" w:rsidP="00CE5DF5">
      <w:pPr>
        <w:spacing w:after="120"/>
        <w:jc w:val="both"/>
        <w:rPr>
          <w:rFonts w:eastAsiaTheme="minorEastAsia"/>
          <w:b/>
          <w:sz w:val="40"/>
        </w:rPr>
      </w:pPr>
      <w:r w:rsidRPr="009B33E8">
        <w:rPr>
          <w:rFonts w:eastAsiaTheme="minorEastAsia"/>
          <w:b/>
          <w:sz w:val="40"/>
        </w:rPr>
        <w:t>Το Πρόβλημα</w:t>
      </w:r>
    </w:p>
    <w:p w14:paraId="3F73B1CB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Αν </w:t>
      </w:r>
    </w:p>
    <w:p w14:paraId="547893B5" w14:textId="77777777" w:rsidR="00D058FD" w:rsidRPr="00993A2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 xml:space="preserve">  (1)</m:t>
          </m:r>
        </m:oMath>
      </m:oMathPara>
    </w:p>
    <w:p w14:paraId="30C7743A" w14:textId="77777777" w:rsidR="00D058FD" w:rsidRPr="00AB523D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 xml:space="preserve">  (2)</m:t>
          </m:r>
        </m:oMath>
      </m:oMathPara>
    </w:p>
    <w:p w14:paraId="6EC29701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Να υπολογιστεί το </w:t>
      </w:r>
    </w:p>
    <w:p w14:paraId="3A27FB92" w14:textId="77777777" w:rsidR="00D058FD" w:rsidRPr="009B33E8" w:rsidRDefault="00D058FD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2AEAF3C5" w14:textId="77777777" w:rsidR="00D058FD" w:rsidRPr="009B33E8" w:rsidRDefault="00D058FD" w:rsidP="00CE5DF5">
      <w:pPr>
        <w:spacing w:after="120"/>
        <w:jc w:val="both"/>
        <w:rPr>
          <w:rFonts w:eastAsiaTheme="minorEastAsia"/>
          <w:b/>
          <w:sz w:val="40"/>
        </w:rPr>
      </w:pPr>
      <w:r w:rsidRPr="009B33E8">
        <w:rPr>
          <w:rFonts w:eastAsiaTheme="minorEastAsia"/>
          <w:b/>
          <w:sz w:val="40"/>
        </w:rPr>
        <w:t>Η Λύση</w:t>
      </w:r>
    </w:p>
    <w:p w14:paraId="12969D58" w14:textId="77777777" w:rsidR="00967BBE" w:rsidRPr="00D058FD" w:rsidRDefault="00967BBE" w:rsidP="00CE5DF5">
      <w:pPr>
        <w:spacing w:after="120"/>
        <w:jc w:val="both"/>
        <w:rPr>
          <w:b/>
          <w:sz w:val="28"/>
          <w:szCs w:val="28"/>
        </w:rPr>
      </w:pPr>
      <w:r w:rsidRPr="00D058FD">
        <w:rPr>
          <w:b/>
          <w:sz w:val="28"/>
          <w:szCs w:val="28"/>
        </w:rPr>
        <w:t xml:space="preserve">Μέθοδος </w:t>
      </w:r>
      <w:r>
        <w:rPr>
          <w:b/>
          <w:sz w:val="28"/>
          <w:szCs w:val="28"/>
        </w:rPr>
        <w:t>1</w:t>
      </w:r>
      <w:r w:rsidRPr="00D058FD">
        <w:rPr>
          <w:b/>
          <w:sz w:val="28"/>
          <w:szCs w:val="28"/>
          <w:vertAlign w:val="superscript"/>
        </w:rPr>
        <w:t>η</w:t>
      </w:r>
      <w:r w:rsidRPr="00D058FD">
        <w:rPr>
          <w:b/>
          <w:sz w:val="28"/>
          <w:szCs w:val="28"/>
        </w:rPr>
        <w:t xml:space="preserve"> </w:t>
      </w:r>
    </w:p>
    <w:p w14:paraId="371EE51A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Προκειμένου να ανάγουμε το πρόβλημα στην γνωστή από το βιβλίο εξίσωση κάνουμε τον μετασχηματισμό :</w:t>
      </w:r>
    </w:p>
    <w:p w14:paraId="3747EFC3" w14:textId="77777777" w:rsidR="00D058FD" w:rsidRPr="009B33E8" w:rsidRDefault="00D058FD" w:rsidP="00CE5DF5">
      <w:pPr>
        <w:spacing w:after="120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ω</m:t>
          </m:r>
          <m:r>
            <w:rPr>
              <w:rFonts w:ascii="Cambria Math" w:hAnsi="Cambria Math"/>
              <w:lang w:val="en-US"/>
            </w:rPr>
            <m:t>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=ω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 (3)</m:t>
          </m:r>
        </m:oMath>
      </m:oMathPara>
    </w:p>
    <w:p w14:paraId="5DC5D318" w14:textId="77777777" w:rsidR="00D058FD" w:rsidRPr="009B33E8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(με απλά λόγια θέτουμε 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=ω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>)</w:t>
      </w:r>
    </w:p>
    <w:p w14:paraId="094035F6" w14:textId="77777777" w:rsidR="00D058FD" w:rsidRPr="00993A2E" w:rsidRDefault="00D058FD" w:rsidP="00CE5DF5">
      <w:pPr>
        <w:spacing w:after="120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ή</m:t>
          </m:r>
        </m:oMath>
      </m:oMathPara>
    </w:p>
    <w:p w14:paraId="7F62C39A" w14:textId="77777777" w:rsidR="00D058FD" w:rsidRPr="00993A2E" w:rsidRDefault="00D058FD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ωt=</m:t>
          </m:r>
          <m:r>
            <w:rPr>
              <w:rFonts w:ascii="Cambria Math" w:eastAsiaTheme="minorEastAsia" w:hAnsi="Cambria Math"/>
            </w:rPr>
            <m:t>ω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(4)</m:t>
          </m:r>
        </m:oMath>
      </m:oMathPara>
    </w:p>
    <w:p w14:paraId="0AF6F5B7" w14:textId="77777777" w:rsidR="00D058FD" w:rsidRDefault="00D058FD" w:rsidP="00CE5DF5">
      <w:pPr>
        <w:spacing w:after="120"/>
        <w:jc w:val="both"/>
      </w:pPr>
      <w:r>
        <w:t xml:space="preserve">Η σχέση (1)  με βάση της (3) γίνεται </w:t>
      </w:r>
    </w:p>
    <w:p w14:paraId="3F3D303E" w14:textId="77777777" w:rsidR="00D058FD" w:rsidRPr="00D21AF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 xml:space="preserve">  </m:t>
          </m:r>
        </m:oMath>
      </m:oMathPara>
    </w:p>
    <w:p w14:paraId="29708E4C" w14:textId="77777777" w:rsidR="00D058FD" w:rsidRPr="00993A2E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ή</w:t>
      </w:r>
    </w:p>
    <w:p w14:paraId="5E0FAFEE" w14:textId="77777777" w:rsidR="00D058FD" w:rsidRPr="00993A2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ω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'</m:t>
                  </m:r>
                </m:sup>
              </m:sSup>
            </m:e>
          </m:func>
        </m:oMath>
      </m:oMathPara>
    </w:p>
    <w:p w14:paraId="1ADD31C1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Ενώ η σχέση (2) με βάση την (4) γίνεται</w:t>
      </w:r>
    </w:p>
    <w:p w14:paraId="32CA68FE" w14:textId="77777777" w:rsidR="00D058FD" w:rsidRPr="00D21AF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,</m:t>
          </m:r>
        </m:oMath>
      </m:oMathPara>
    </w:p>
    <w:p w14:paraId="1A2AB4BD" w14:textId="77777777" w:rsidR="00D058FD" w:rsidRPr="00AB523D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</w:rPr>
            <m:t>,</m:t>
          </m:r>
        </m:oMath>
      </m:oMathPara>
    </w:p>
    <w:p w14:paraId="73646FAE" w14:textId="77777777" w:rsidR="00D058FD" w:rsidRPr="00AB523D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6F1D48D0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αν θέσουμε</w:t>
      </w:r>
    </w:p>
    <w:p w14:paraId="517F5543" w14:textId="77777777" w:rsidR="00D058FD" w:rsidRPr="00D21AFE" w:rsidRDefault="00D058FD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14:paraId="1CF6D55E" w14:textId="77777777" w:rsidR="00D058FD" w:rsidRPr="00D21AFE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τότε</w:t>
      </w:r>
    </w:p>
    <w:p w14:paraId="44642B73" w14:textId="77777777" w:rsidR="00D058FD" w:rsidRPr="00D21AF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</w:rPr>
                    <m:t>φ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51E3AC60" w14:textId="77777777" w:rsidR="00D058FD" w:rsidRPr="00AB523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Το αρχικό πρόβλημα κάνοντας τον μετασχηματισμό 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=ω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είναι ισοδύναμο με</w:t>
      </w:r>
    </w:p>
    <w:p w14:paraId="2658B14C" w14:textId="77777777" w:rsidR="00D058FD" w:rsidRPr="00D21AF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ω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'</m:t>
                  </m:r>
                </m:sup>
              </m:sSup>
            </m:e>
          </m:func>
          <m:r>
            <w:rPr>
              <w:rFonts w:ascii="Cambria Math" w:hAnsi="Cambria Math"/>
            </w:rPr>
            <m:t>,</m:t>
          </m:r>
        </m:oMath>
      </m:oMathPara>
    </w:p>
    <w:p w14:paraId="339682F5" w14:textId="77777777" w:rsidR="00D058FD" w:rsidRPr="00D21AFE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</w:rPr>
                    <m:t>φ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302ABC62" w14:textId="77777777" w:rsidR="00D058FD" w:rsidRDefault="000719FB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λύση του </w:t>
      </w:r>
      <w:r w:rsidR="00D058FD">
        <w:rPr>
          <w:rFonts w:eastAsiaTheme="minorEastAsia"/>
        </w:rPr>
        <w:t>οποίο</w:t>
      </w:r>
      <w:r>
        <w:rPr>
          <w:rFonts w:eastAsiaTheme="minorEastAsia"/>
        </w:rPr>
        <w:t>υ</w:t>
      </w:r>
      <w:r w:rsidR="00D058FD">
        <w:rPr>
          <w:rFonts w:eastAsiaTheme="minorEastAsia"/>
        </w:rPr>
        <w:t xml:space="preserve"> με βάση τη</w:t>
      </w:r>
      <w:r w:rsidR="0023479A">
        <w:rPr>
          <w:rFonts w:eastAsiaTheme="minorEastAsia"/>
        </w:rPr>
        <w:t>ν θεωρία</w:t>
      </w:r>
      <w:r w:rsidR="00D058FD">
        <w:rPr>
          <w:rFonts w:eastAsiaTheme="minorEastAsia"/>
        </w:rPr>
        <w:t xml:space="preserve"> του βιβλίου είναι</w:t>
      </w:r>
    </w:p>
    <w:p w14:paraId="7289CB19" w14:textId="77777777" w:rsidR="00D058FD" w:rsidRPr="00993A2E" w:rsidRDefault="00D058FD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e>
          </m:rad>
        </m:oMath>
      </m:oMathPara>
    </w:p>
    <w:p w14:paraId="2B417392" w14:textId="77777777" w:rsidR="00D058FD" w:rsidRPr="00993A2E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εφ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ημ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den>
          </m:f>
        </m:oMath>
      </m:oMathPara>
    </w:p>
    <w:p w14:paraId="08FB7AB0" w14:textId="77777777" w:rsidR="00D058FD" w:rsidRPr="00D21AFE" w:rsidRDefault="00D058FD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</w:rPr>
                    <m:t>θ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329E72D4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και επειδή </w:t>
      </w:r>
      <m:oMath>
        <m:r>
          <w:rPr>
            <w:rFonts w:ascii="Cambria Math" w:hAnsi="Cambria Math"/>
          </w:rPr>
          <m:t>ω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=ω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(3) έχουμε τελικά  </w:t>
      </w:r>
    </w:p>
    <w:p w14:paraId="03A7EE09" w14:textId="77777777" w:rsidR="00D058FD" w:rsidRPr="00D21AFE" w:rsidRDefault="00D058FD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</w:rPr>
                    <m:t>θ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5C637987" w14:textId="77777777" w:rsidR="00967BBE" w:rsidRDefault="00967BBE" w:rsidP="00CE5DF5">
      <w:pPr>
        <w:spacing w:after="120"/>
        <w:jc w:val="both"/>
        <w:rPr>
          <w:rFonts w:eastAsiaTheme="minorEastAsia"/>
          <w:b/>
          <w:sz w:val="28"/>
        </w:rPr>
      </w:pPr>
    </w:p>
    <w:p w14:paraId="6F3A1AF7" w14:textId="77777777" w:rsidR="00D058FD" w:rsidRPr="00E02288" w:rsidRDefault="00D058FD" w:rsidP="00CE5DF5">
      <w:pPr>
        <w:spacing w:after="120"/>
        <w:jc w:val="both"/>
        <w:rPr>
          <w:rFonts w:eastAsiaTheme="minorEastAsia"/>
          <w:b/>
          <w:sz w:val="28"/>
        </w:rPr>
      </w:pPr>
      <w:r w:rsidRPr="00E02288">
        <w:rPr>
          <w:rFonts w:eastAsiaTheme="minorEastAsia"/>
          <w:b/>
          <w:sz w:val="28"/>
        </w:rPr>
        <w:t>Παρατηρήσεις</w:t>
      </w:r>
    </w:p>
    <w:p w14:paraId="2329574A" w14:textId="77777777" w:rsidR="00D058FD" w:rsidRDefault="00D058FD" w:rsidP="00CE5DF5">
      <w:pPr>
        <w:spacing w:after="120"/>
        <w:jc w:val="both"/>
        <w:rPr>
          <w:rFonts w:eastAsiaTheme="minorEastAsia"/>
        </w:rPr>
      </w:pPr>
      <w:r w:rsidRPr="00E02288">
        <w:rPr>
          <w:rFonts w:eastAsiaTheme="minorEastAsia"/>
          <w:b/>
          <w:sz w:val="40"/>
        </w:rPr>
        <w:t>1.</w:t>
      </w:r>
      <w:r w:rsidRPr="00E02288">
        <w:rPr>
          <w:rFonts w:eastAsiaTheme="minorEastAsia"/>
          <w:sz w:val="40"/>
        </w:rPr>
        <w:t xml:space="preserve"> </w:t>
      </w:r>
      <w:r>
        <w:rPr>
          <w:rFonts w:eastAsiaTheme="minorEastAsia"/>
        </w:rPr>
        <w:t xml:space="preserve">Λίγα λόγια για την εξίσωση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εφ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ημ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συν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</m:func>
          </m:den>
        </m:f>
      </m:oMath>
      <w:r>
        <w:rPr>
          <w:rFonts w:eastAsiaTheme="minorEastAsia"/>
        </w:rPr>
        <w:t>.</w:t>
      </w:r>
    </w:p>
    <w:p w14:paraId="0406788B" w14:textId="0A15A693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Ένας μαθηματικός αν αντιμετώπιζε το πρόβλημα δεν θα έδινε ποτέ την παραπάνω εξίσωση για τον προσδιορισμό της γωνίας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και αυτό</w:t>
      </w:r>
      <w:r w:rsidRPr="00AB523D">
        <w:rPr>
          <w:rFonts w:eastAsiaTheme="minorEastAsia"/>
        </w:rPr>
        <w:t xml:space="preserve"> </w:t>
      </w:r>
      <w:r>
        <w:rPr>
          <w:rFonts w:eastAsiaTheme="minorEastAsia"/>
        </w:rPr>
        <w:t xml:space="preserve">γιατί από την παραπάνω εξίσωση </w:t>
      </w:r>
      <w:r w:rsidR="00A96D2C">
        <w:rPr>
          <w:rFonts w:eastAsiaTheme="minorEastAsia"/>
        </w:rPr>
        <w:t>ΔΕΝ</w:t>
      </w:r>
      <w:r>
        <w:rPr>
          <w:rFonts w:eastAsiaTheme="minorEastAsia"/>
        </w:rPr>
        <w:t xml:space="preserve"> προσδιορίζεται </w:t>
      </w:r>
      <w:proofErr w:type="spellStart"/>
      <w:r>
        <w:rPr>
          <w:rFonts w:eastAsiaTheme="minorEastAsia"/>
        </w:rPr>
        <w:t>μονότιμα</w:t>
      </w:r>
      <w:proofErr w:type="spellEnd"/>
      <w:r>
        <w:rPr>
          <w:rFonts w:eastAsiaTheme="minorEastAsia"/>
        </w:rPr>
        <w:t xml:space="preserve"> η γωνία αλλά θα έδινε </w:t>
      </w:r>
      <w:r w:rsidR="000719FB">
        <w:rPr>
          <w:rFonts w:eastAsiaTheme="minorEastAsia"/>
        </w:rPr>
        <w:t xml:space="preserve">τον παρακάτω </w:t>
      </w:r>
      <w:r>
        <w:rPr>
          <w:rFonts w:eastAsiaTheme="minorEastAsia"/>
        </w:rPr>
        <w:t xml:space="preserve">συνδυασμό τριγωνομετρικών αριθμών </w:t>
      </w:r>
    </w:p>
    <w:p w14:paraId="074B2AFD" w14:textId="77777777" w:rsidR="00D058FD" w:rsidRPr="009C76C9" w:rsidRDefault="00CE5DF5" w:rsidP="00CE5DF5">
      <w:pPr>
        <w:spacing w:after="1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ημ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Α</m:t>
              </m:r>
            </m:den>
          </m:f>
          <m:r>
            <w:rPr>
              <w:rFonts w:ascii="Cambria Math" w:hAnsi="Cambria Math"/>
            </w:rPr>
            <m:t xml:space="preserve">, 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συν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Α</m:t>
              </m:r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14:paraId="69BCF21E" w14:textId="77777777" w:rsidR="00D058FD" w:rsidRPr="009C76C9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το πηλίκο βέβαια των δύο παραπάνω δίνει την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εφ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ημ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</m:func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συν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</m:func>
          </m:den>
        </m:f>
      </m:oMath>
      <w:r>
        <w:rPr>
          <w:rFonts w:eastAsiaTheme="minorEastAsia"/>
        </w:rPr>
        <w:t xml:space="preserve"> αλλά η γνώση των δύο τριγωνομετρικών αριθμών περιέχει περισσότερη πληροφορία από ότι το πηλίκο τους.</w:t>
      </w:r>
    </w:p>
    <w:p w14:paraId="10A14A4F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Έχοντας τα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ημ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συν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μπορούμε να υπολογίσουμε το τεταρτημόριο της γωνίας.</w:t>
      </w:r>
    </w:p>
    <w:p w14:paraId="16AC7146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πχ.</w:t>
      </w:r>
    </w:p>
    <w:p w14:paraId="70824339" w14:textId="77777777" w:rsidR="00D058FD" w:rsidRDefault="000719FB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Ας υποθέσουμε πως έχουμε να λύσουμε το παρακάτω πρόβλημα</w:t>
      </w:r>
      <w:r w:rsidR="00D058FD">
        <w:rPr>
          <w:rFonts w:eastAsiaTheme="minorEastAsia"/>
        </w:rPr>
        <w:t xml:space="preserve"> </w:t>
      </w:r>
    </w:p>
    <w:p w14:paraId="5059D5C5" w14:textId="77777777" w:rsidR="00D058FD" w:rsidRPr="003F7342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(SI)</m:t>
          </m:r>
          <m:r>
            <w:rPr>
              <w:rFonts w:ascii="Cambria Math" w:hAnsi="Cambria Math"/>
            </w:rPr>
            <m:t>,</m:t>
          </m:r>
        </m:oMath>
      </m:oMathPara>
    </w:p>
    <w:p w14:paraId="216ACE58" w14:textId="77777777" w:rsidR="00D058FD" w:rsidRPr="003F7342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π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(SI)</m:t>
          </m:r>
        </m:oMath>
      </m:oMathPara>
    </w:p>
    <w:p w14:paraId="197ACF67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τ</w:t>
      </w:r>
      <w:r>
        <w:rPr>
          <w:rFonts w:eastAsiaTheme="minorEastAsia"/>
        </w:rPr>
        <w:t>ότε</w:t>
      </w:r>
    </w:p>
    <w:p w14:paraId="17735632" w14:textId="77777777" w:rsidR="00D058FD" w:rsidRPr="003F7342" w:rsidRDefault="00D058FD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Α=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r>
                <w:rPr>
                  <w:rFonts w:ascii="Cambria Math" w:eastAsiaTheme="minorEastAsia" w:hAnsi="Cambria Math"/>
                  <w:lang w:val="en-US"/>
                </w:rPr>
                <m:t>1+3+2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e>
          </m:rad>
          <m:r>
            <w:rPr>
              <w:rFonts w:ascii="Cambria Math" w:eastAsiaTheme="minorEastAsia" w:hAnsi="Cambria Math"/>
            </w:rPr>
            <m:t xml:space="preserve">=2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m</m:t>
          </m:r>
        </m:oMath>
      </m:oMathPara>
    </w:p>
    <w:p w14:paraId="3EBE8359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και </w:t>
      </w:r>
    </w:p>
    <w:p w14:paraId="2DC1B63D" w14:textId="77777777" w:rsidR="00D058FD" w:rsidRPr="003F7342" w:rsidRDefault="00CE5DF5" w:rsidP="00CE5DF5">
      <w:pPr>
        <w:spacing w:after="1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εφ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ημ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ημ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+1</m:t>
              </m:r>
            </m:den>
          </m:f>
        </m:oMath>
      </m:oMathPara>
    </w:p>
    <w:p w14:paraId="7B7911E1" w14:textId="77777777" w:rsidR="00D058FD" w:rsidRPr="009C76C9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παραπάνω εξίσωση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εφ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  <w:lang w:val="en-US"/>
              </w:rPr>
            </m:ctrlP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έχει δύο λύσεις (</w:t>
      </w:r>
      <w:r w:rsidR="000719FB">
        <w:rPr>
          <w:rFonts w:eastAsiaTheme="minorEastAsia"/>
        </w:rPr>
        <w:t xml:space="preserve">στο διάστημα </w:t>
      </w:r>
      <m:oMath>
        <m:r>
          <w:rPr>
            <w:rFonts w:ascii="Cambria Math" w:eastAsiaTheme="minorEastAsia" w:hAnsi="Cambria Math"/>
          </w:rPr>
          <m:t>-π&lt;θ≤π</m:t>
        </m:r>
      </m:oMath>
      <w:r>
        <w:rPr>
          <w:rFonts w:eastAsiaTheme="minorEastAsia"/>
        </w:rPr>
        <w:t>).</w:t>
      </w:r>
    </w:p>
    <w:p w14:paraId="6EAFEF21" w14:textId="77777777" w:rsidR="00D058FD" w:rsidRPr="003F7342" w:rsidRDefault="00D058FD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θ=-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,  θ=π-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6E75B1B5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Το ερώτημα που γεννάται είναι ποια από τις δύο λύσεις κρατάμε;</w:t>
      </w:r>
    </w:p>
    <w:p w14:paraId="342F5C2C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Αν όμως υπολογίζαμε τις τιμές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ημ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ημ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</m:func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 xml:space="preserve">, 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συν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συν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</m:func>
          </m:num>
          <m:den>
            <m:r>
              <w:rPr>
                <w:rFonts w:ascii="Cambria Math" w:hAnsi="Cambria Math"/>
              </w:rPr>
              <m:t>Α</m:t>
            </m:r>
          </m:den>
        </m:f>
      </m:oMath>
      <w:r>
        <w:rPr>
          <w:rFonts w:eastAsiaTheme="minorEastAsia"/>
        </w:rPr>
        <w:t xml:space="preserve">  τότε θα είχαμε</w:t>
      </w:r>
    </w:p>
    <w:p w14:paraId="17EFE1B9" w14:textId="77777777" w:rsidR="00D058FD" w:rsidRPr="003F7342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συν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8B33299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γωνία που ικανοποιεί και τις δύο παραπάνω εξισώσεις είναι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3DA900DB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Τελικά κάνουν λάθος οι Φυσικοί που υπολογίζουν την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εφ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; </w:t>
      </w:r>
    </w:p>
    <w:p w14:paraId="1792B345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απάντηση είναι όχι και αυτό γιατί το μόνο που μας χρειάζεται ακόμη </w:t>
      </w:r>
      <w:r w:rsidR="000719FB">
        <w:rPr>
          <w:rFonts w:eastAsiaTheme="minorEastAsia"/>
        </w:rPr>
        <w:t xml:space="preserve">για τον προσδιορισμό της γωνίας </w:t>
      </w:r>
      <m:oMath>
        <m:r>
          <w:rPr>
            <w:rFonts w:ascii="Cambria Math" w:eastAsiaTheme="minorEastAsia" w:hAnsi="Cambria Math"/>
          </w:rPr>
          <m:t>θ</m:t>
        </m:r>
      </m:oMath>
      <w:r w:rsidR="000719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είναι να υπολογίσουμε το τεταρτημόριο </w:t>
      </w:r>
      <w:r w:rsidR="000719FB">
        <w:rPr>
          <w:rFonts w:eastAsiaTheme="minorEastAsia"/>
        </w:rPr>
        <w:t>στο οποίο β</w:t>
      </w:r>
      <w:r>
        <w:rPr>
          <w:rFonts w:eastAsiaTheme="minorEastAsia"/>
        </w:rPr>
        <w:t>ρίσκεται</w:t>
      </w:r>
      <w:r w:rsidR="000719FB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="000719FB">
        <w:rPr>
          <w:rFonts w:eastAsiaTheme="minorEastAsia"/>
        </w:rPr>
        <w:t>Γ</w:t>
      </w:r>
      <w:r>
        <w:rPr>
          <w:rFonts w:eastAsiaTheme="minorEastAsia"/>
        </w:rPr>
        <w:t xml:space="preserve">ια να επιλέξουμε ποια από τις δύο γωνίες θα κρατήσουμε </w:t>
      </w:r>
      <w:r w:rsidR="000719FB">
        <w:rPr>
          <w:rFonts w:eastAsiaTheme="minorEastAsia"/>
        </w:rPr>
        <w:t>θα λάβουμε υπόψιν το πρόσημο του αριθμητή</w:t>
      </w:r>
      <w:r>
        <w:rPr>
          <w:rFonts w:eastAsiaTheme="minorEastAsia"/>
        </w:rPr>
        <w:t xml:space="preserve"> και το πρόσημο του παρονομαστή.</w:t>
      </w:r>
    </w:p>
    <w:p w14:paraId="71F40C25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Στο συγκεκριμένο παράδειγμα έχουμε καταλήξει πως</w:t>
      </w:r>
    </w:p>
    <w:p w14:paraId="3A82DC7B" w14:textId="77777777" w:rsidR="00D058FD" w:rsidRDefault="00CE5DF5" w:rsidP="00CE5DF5">
      <w:pPr>
        <w:spacing w:after="1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εφ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+1</m:t>
              </m:r>
            </m:den>
          </m:f>
        </m:oMath>
      </m:oMathPara>
    </w:p>
    <w:p w14:paraId="49512A08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Το πρόσημο του αριθμητή αντιπροσωπεύει το πρόσημο του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ημ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και το πρόσημο του παρονομαστή αντιπροσωπεύει το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συν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δηλαδή η γωνία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θα πρέπει να έχει αρνητικό ημίτονο και θετικό συνημίτονο άρα είναι</w:t>
      </w:r>
      <w:r w:rsidR="000719FB">
        <w:rPr>
          <w:rFonts w:eastAsiaTheme="minorEastAsia"/>
        </w:rPr>
        <w:t xml:space="preserve"> η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(4</w:t>
      </w:r>
      <w:r w:rsidRPr="009C76C9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τεταρτημόριο) και όχι η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 w:rsidR="000719FB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9C76C9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</w:t>
      </w:r>
      <w:r w:rsidR="000719FB">
        <w:rPr>
          <w:rFonts w:eastAsiaTheme="minorEastAsia"/>
        </w:rPr>
        <w:t>)</w:t>
      </w:r>
      <w:r>
        <w:rPr>
          <w:rFonts w:eastAsiaTheme="minorEastAsia"/>
        </w:rPr>
        <w:t>.</w:t>
      </w:r>
    </w:p>
    <w:p w14:paraId="49C65C75" w14:textId="77777777" w:rsidR="00D058FD" w:rsidRDefault="00D058FD" w:rsidP="00CE5DF5">
      <w:pPr>
        <w:spacing w:after="120"/>
        <w:jc w:val="both"/>
        <w:rPr>
          <w:rFonts w:eastAsiaTheme="minorEastAsia"/>
        </w:rPr>
      </w:pPr>
    </w:p>
    <w:p w14:paraId="59D5CF64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Στο κόσμο της πληροφορικής η συνάρτηση που χρησιμοποιούμε για να υπολογίσουμε την γωνία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είναι η </w:t>
      </w:r>
    </w:p>
    <w:p w14:paraId="7A8215D4" w14:textId="77777777" w:rsidR="00D058FD" w:rsidRDefault="00D058FD" w:rsidP="00CE5DF5">
      <w:pPr>
        <w:spacing w:after="120"/>
        <w:jc w:val="center"/>
        <w:rPr>
          <w:rFonts w:ascii="Lucida Console" w:eastAsiaTheme="minorEastAsia" w:hAnsi="Lucida Console"/>
          <w:lang w:val="en-US"/>
        </w:rPr>
      </w:pPr>
      <w:r w:rsidRPr="009B33E8">
        <w:rPr>
          <w:rFonts w:ascii="Lucida Console" w:eastAsiaTheme="minorEastAsia" w:hAnsi="Lucida Console"/>
        </w:rPr>
        <w:t>θ</w:t>
      </w:r>
      <w:r w:rsidRPr="009B33E8">
        <w:rPr>
          <w:rFonts w:ascii="Lucida Console" w:eastAsiaTheme="minorEastAsia" w:hAnsi="Lucida Console"/>
          <w:lang w:val="en-US"/>
        </w:rPr>
        <w:t xml:space="preserve"> = Math.</w:t>
      </w:r>
      <w:r>
        <w:rPr>
          <w:rFonts w:ascii="Lucida Console" w:eastAsiaTheme="minorEastAsia" w:hAnsi="Lucida Console"/>
          <w:lang w:val="en-US"/>
        </w:rPr>
        <w:t>a</w:t>
      </w:r>
      <w:r w:rsidRPr="009B33E8">
        <w:rPr>
          <w:rFonts w:ascii="Lucida Console" w:eastAsiaTheme="minorEastAsia" w:hAnsi="Lucida Console"/>
          <w:lang w:val="en-US"/>
        </w:rPr>
        <w:t>tan2(</w:t>
      </w:r>
      <w:r w:rsidR="000719FB" w:rsidRPr="000719FB">
        <w:rPr>
          <w:rFonts w:ascii="Lucida Console" w:eastAsiaTheme="minorEastAsia" w:hAnsi="Lucida Console"/>
          <w:lang w:val="en-US"/>
        </w:rPr>
        <w:t xml:space="preserve"> </w:t>
      </w:r>
      <w:r w:rsidRPr="009B33E8">
        <w:rPr>
          <w:rFonts w:ascii="Lucida Console" w:eastAsiaTheme="minorEastAsia" w:hAnsi="Lucida Console"/>
          <w:lang w:val="en-US"/>
        </w:rPr>
        <w:t>y</w:t>
      </w:r>
      <w:r w:rsidR="000719FB" w:rsidRPr="000719FB">
        <w:rPr>
          <w:rFonts w:ascii="Lucida Console" w:eastAsiaTheme="minorEastAsia" w:hAnsi="Lucida Console"/>
          <w:lang w:val="en-US"/>
        </w:rPr>
        <w:t xml:space="preserve"> </w:t>
      </w:r>
      <w:r w:rsidRPr="009B33E8">
        <w:rPr>
          <w:rFonts w:ascii="Lucida Console" w:eastAsiaTheme="minorEastAsia" w:hAnsi="Lucida Console"/>
          <w:lang w:val="en-US"/>
        </w:rPr>
        <w:t>,</w:t>
      </w:r>
      <w:r w:rsidR="000719FB" w:rsidRPr="000719FB">
        <w:rPr>
          <w:rFonts w:ascii="Lucida Console" w:eastAsiaTheme="minorEastAsia" w:hAnsi="Lucida Console"/>
          <w:lang w:val="en-US"/>
        </w:rPr>
        <w:t xml:space="preserve"> </w:t>
      </w:r>
      <w:r w:rsidRPr="009B33E8">
        <w:rPr>
          <w:rFonts w:ascii="Lucida Console" w:eastAsiaTheme="minorEastAsia" w:hAnsi="Lucida Console"/>
          <w:lang w:val="en-US"/>
        </w:rPr>
        <w:t>x</w:t>
      </w:r>
      <w:r w:rsidR="000719FB" w:rsidRPr="000719FB">
        <w:rPr>
          <w:rFonts w:ascii="Lucida Console" w:eastAsiaTheme="minorEastAsia" w:hAnsi="Lucida Console"/>
          <w:lang w:val="en-US"/>
        </w:rPr>
        <w:t xml:space="preserve"> </w:t>
      </w:r>
      <w:r w:rsidRPr="009B33E8">
        <w:rPr>
          <w:rFonts w:ascii="Lucida Console" w:eastAsiaTheme="minorEastAsia" w:hAnsi="Lucida Console"/>
          <w:lang w:val="en-US"/>
        </w:rPr>
        <w:t>)</w:t>
      </w:r>
    </w:p>
    <w:p w14:paraId="6B8C526F" w14:textId="77777777" w:rsidR="00A85014" w:rsidRPr="009C619A" w:rsidRDefault="00A85014" w:rsidP="00CE5DF5">
      <w:pPr>
        <w:spacing w:after="120"/>
        <w:jc w:val="both"/>
        <w:rPr>
          <w:rFonts w:eastAsiaTheme="minorEastAsia"/>
          <w:b/>
          <w:sz w:val="24"/>
        </w:rPr>
      </w:pPr>
      <w:r w:rsidRPr="009C619A">
        <w:rPr>
          <w:rFonts w:eastAsiaTheme="minorEastAsia"/>
          <w:b/>
          <w:sz w:val="24"/>
        </w:rPr>
        <w:t>Σχηματικά</w:t>
      </w:r>
    </w:p>
    <w:p w14:paraId="0143663D" w14:textId="77777777" w:rsidR="00A85014" w:rsidRPr="00AF3E17" w:rsidRDefault="00A85014" w:rsidP="00CE5DF5">
      <w:pPr>
        <w:jc w:val="both"/>
        <w:rPr>
          <w:i/>
        </w:rPr>
      </w:pPr>
      <w:r>
        <w:t xml:space="preserve">Η φάση της δεύτερης ταλάντωσης είναι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και η ταλάντωση αντιπροσωπεύεται από το διάνυσμα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A850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ενώ η πρώτη ταλάντωση με αρχική φάση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παριστάνεται με το διάνυσμα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. Η συνισταμένη ταλάντωση παριστάνεται με το διάνυσμα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Α</m:t>
            </m:r>
          </m:e>
        </m:acc>
      </m:oMath>
      <w:r>
        <w:rPr>
          <w:rFonts w:eastAsiaTheme="minorEastAsia"/>
        </w:rPr>
        <w:t xml:space="preserve"> από το σχήμα φαίνεται πως η συνιστάμενη ταλάντωση έχει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και όχι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AF3E17">
        <w:rPr>
          <w:rFonts w:eastAsiaTheme="minorEastAsia"/>
        </w:rPr>
        <w:t xml:space="preserve">. </w:t>
      </w:r>
    </w:p>
    <w:p w14:paraId="11B5D3A8" w14:textId="77777777" w:rsidR="00A85014" w:rsidRPr="00A85014" w:rsidRDefault="00A85014" w:rsidP="00CE5DF5">
      <w:pPr>
        <w:jc w:val="center"/>
      </w:pPr>
      <w:r>
        <w:object w:dxaOrig="2911" w:dyaOrig="3669" w14:anchorId="71C2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83.75pt" o:ole="">
            <v:imagedata r:id="rId4" o:title=""/>
          </v:shape>
          <o:OLEObject Type="Embed" ProgID="CorelDraw.Graphic.17" ShapeID="_x0000_i1025" DrawAspect="Content" ObjectID="_1634588807" r:id="rId5"/>
        </w:object>
      </w:r>
    </w:p>
    <w:p w14:paraId="07858EEE" w14:textId="77777777" w:rsidR="00D058FD" w:rsidRDefault="00D058FD" w:rsidP="00CE5DF5">
      <w:pPr>
        <w:spacing w:after="120"/>
        <w:jc w:val="both"/>
        <w:rPr>
          <w:rFonts w:eastAsiaTheme="minorEastAsia"/>
        </w:rPr>
      </w:pPr>
      <w:r w:rsidRPr="00E02288">
        <w:rPr>
          <w:rFonts w:eastAsiaTheme="minorEastAsia"/>
          <w:b/>
          <w:sz w:val="40"/>
        </w:rPr>
        <w:t>2.</w:t>
      </w:r>
      <w:r>
        <w:rPr>
          <w:rFonts w:eastAsiaTheme="minorEastAsia"/>
        </w:rPr>
        <w:t xml:space="preserve"> Λόγου του ότι η </w:t>
      </w:r>
      <w:r w:rsidR="000719FB">
        <w:rPr>
          <w:rFonts w:eastAsiaTheme="minorEastAsia"/>
        </w:rPr>
        <w:t>σ</w:t>
      </w:r>
      <w:r>
        <w:rPr>
          <w:rFonts w:eastAsiaTheme="minorEastAsia"/>
        </w:rPr>
        <w:t>ύνθεση ταλαντώσεων ανάγεται στην συνισταμένη διανυσμάτων πολλές φορές  έχουμε στο βάθος του μυαλού μας το</w:t>
      </w:r>
      <w:r w:rsidRPr="00265D07">
        <w:rPr>
          <w:rFonts w:eastAsiaTheme="minorEastAsia"/>
        </w:rPr>
        <w:t xml:space="preserve"> </w:t>
      </w:r>
      <w:r>
        <w:rPr>
          <w:rFonts w:eastAsiaTheme="minorEastAsia"/>
        </w:rPr>
        <w:t xml:space="preserve">εξής σχήμα : ένα παραλληλόγραμμο με την γωνία των δύο διανυσμάτων να είναι </w:t>
      </w:r>
      <m:oMath>
        <m:r>
          <w:rPr>
            <w:rFonts w:ascii="Cambria Math" w:eastAsiaTheme="minorEastAsia" w:hAnsi="Cambria Math"/>
          </w:rPr>
          <m:t>φ=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και η διαγώνιος (συνισταμένη) να σχηματίζει γωνία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με την «πρώτη – κάτω πλευρά» (βλέπε σχήμα). </w:t>
      </w:r>
    </w:p>
    <w:p w14:paraId="29C8F699" w14:textId="77777777" w:rsidR="00D058FD" w:rsidRPr="00265D07" w:rsidRDefault="00D058FD" w:rsidP="00CE5DF5">
      <w:pPr>
        <w:spacing w:after="120"/>
        <w:jc w:val="center"/>
        <w:rPr>
          <w:rFonts w:eastAsiaTheme="minorEastAsia"/>
          <w:lang w:val="en-US"/>
        </w:rPr>
      </w:pPr>
      <w:r>
        <w:object w:dxaOrig="7619" w:dyaOrig="2835" w14:anchorId="46E19CB5">
          <v:shape id="_x0000_i1026" type="#_x0000_t75" style="width:380.25pt;height:141.75pt" o:ole="">
            <v:imagedata r:id="rId6" o:title=""/>
          </v:shape>
          <o:OLEObject Type="Embed" ProgID="CorelDraw.Graphic.17" ShapeID="_x0000_i1026" DrawAspect="Content" ObjectID="_1634588808" r:id="rId7"/>
        </w:object>
      </w:r>
      <w:bookmarkStart w:id="0" w:name="_GoBack"/>
      <w:bookmarkEnd w:id="0"/>
    </w:p>
    <w:p w14:paraId="1DA91B45" w14:textId="77777777" w:rsidR="00D058FD" w:rsidRDefault="00D058F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Βλέποντας το παραπάνω σχήμα παρατηρούμε πως </w:t>
      </w:r>
      <m:oMath>
        <m:r>
          <w:rPr>
            <w:rFonts w:ascii="Cambria Math" w:eastAsiaTheme="minorEastAsia" w:hAnsi="Cambria Math"/>
          </w:rPr>
          <m:t>φ=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και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ανάμεσα στις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Τα πράγματα δεν είναι τόσο απλά όσο φαίνονται στο παραπάνω σχήμα και αυτό γιατί οι γωνίες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265D07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μπορεί να είναι οποιεσδήποτε. Μπορεί να είναι θετικές ή αρνητικές. Επίσης η διαφορά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μπορεί να είναι μεγαλύτερη από (180</w:t>
      </w:r>
      <w:r w:rsidRPr="0091484F">
        <w:rPr>
          <w:rFonts w:eastAsiaTheme="minorEastAsia"/>
          <w:vertAlign w:val="superscript"/>
        </w:rPr>
        <w:t>ο</w:t>
      </w:r>
      <w:r>
        <w:t xml:space="preserve">) ή </w:t>
      </w:r>
      <w:r w:rsidR="00682AC4">
        <w:t xml:space="preserve">και </w:t>
      </w:r>
      <w:r>
        <w:t xml:space="preserve">αρνητική δηλαδή δεν είναι σίγουρο ότι αποτελεί γωνία δύο διανυσμάτων </w:t>
      </w:r>
      <w:r w:rsidR="00682AC4">
        <w:t>(</w:t>
      </w:r>
      <w:r>
        <w:t xml:space="preserve">σε αυτήν την περίπτωση η γωνία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δεν θα είναι ανάμεσα στις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265D07">
        <w:rPr>
          <w:rFonts w:eastAsiaTheme="minorEastAsia"/>
        </w:rPr>
        <w:t xml:space="preserve"> </w:t>
      </w:r>
      <w:r>
        <w:rPr>
          <w:rFonts w:eastAsiaTheme="minorEastAsia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82AC4">
        <w:rPr>
          <w:rFonts w:eastAsiaTheme="minorEastAsia"/>
        </w:rPr>
        <w:t>)</w:t>
      </w:r>
      <w:r>
        <w:rPr>
          <w:rFonts w:eastAsiaTheme="minorEastAsia"/>
        </w:rPr>
        <w:t>. Για να λύσουμε το πρόβλημα</w:t>
      </w:r>
      <w:r w:rsidR="00682AC4">
        <w:rPr>
          <w:rFonts w:eastAsiaTheme="minorEastAsia"/>
        </w:rPr>
        <w:t xml:space="preserve"> έχοντας στο μυαλό μας το παραλληλόγραμμο </w:t>
      </w:r>
      <w:r>
        <w:rPr>
          <w:rFonts w:eastAsiaTheme="minorEastAsia"/>
        </w:rPr>
        <w:t>αρχίζουμε και διακρίνουμε περιπτώσεις περιπτώσεων και φτιάχνουμε πίνακες που ε</w:t>
      </w:r>
      <w:r w:rsidR="00682AC4">
        <w:rPr>
          <w:rFonts w:eastAsiaTheme="minorEastAsia"/>
        </w:rPr>
        <w:t>ίναι αδύνατον να αποστηθιστούν ενώ τα πράγματα είναι</w:t>
      </w:r>
      <w:r w:rsidR="009C619A">
        <w:rPr>
          <w:rFonts w:eastAsiaTheme="minorEastAsia"/>
        </w:rPr>
        <w:t xml:space="preserve"> απλά αν εφαρμόσουμε σωστά τα μαθηματικά</w:t>
      </w:r>
      <w:r w:rsidR="00682AC4">
        <w:rPr>
          <w:rFonts w:eastAsiaTheme="minorEastAsia"/>
        </w:rPr>
        <w:t>.</w:t>
      </w:r>
      <w:r w:rsidR="00AF3E17">
        <w:rPr>
          <w:rFonts w:eastAsiaTheme="minorEastAsia"/>
        </w:rPr>
        <w:t xml:space="preserve"> </w:t>
      </w:r>
    </w:p>
    <w:p w14:paraId="7B87F36D" w14:textId="4241144B" w:rsidR="00AF3E17" w:rsidRDefault="00AF3E17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Ακολουθούν μερικές περιπτώσεις που </w:t>
      </w:r>
      <w:r w:rsidR="00A96D2C">
        <w:rPr>
          <w:rFonts w:eastAsiaTheme="minorEastAsia"/>
        </w:rPr>
        <w:t xml:space="preserve">μας </w:t>
      </w:r>
      <w:r>
        <w:rPr>
          <w:rFonts w:eastAsiaTheme="minorEastAsia"/>
        </w:rPr>
        <w:t xml:space="preserve">προβληματίζει για το ποια είναι η γωνία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όταν προσπαθήσουμε να το δούμε γωνία δύο διανυσμάτων.</w:t>
      </w:r>
    </w:p>
    <w:p w14:paraId="29929E7D" w14:textId="77777777" w:rsidR="009C619A" w:rsidRDefault="00967BBE" w:rsidP="00CE5DF5">
      <w:pPr>
        <w:spacing w:after="120"/>
        <w:jc w:val="both"/>
      </w:pPr>
      <w:r>
        <w:object w:dxaOrig="7034" w:dyaOrig="2806" w14:anchorId="584595B5">
          <v:shape id="_x0000_i1027" type="#_x0000_t75" style="width:351.75pt;height:140.25pt" o:ole="">
            <v:imagedata r:id="rId8" o:title=""/>
          </v:shape>
          <o:OLEObject Type="Embed" ProgID="CorelDraw.Graphic.17" ShapeID="_x0000_i1027" DrawAspect="Content" ObjectID="_1634588809" r:id="rId9"/>
        </w:object>
      </w:r>
    </w:p>
    <w:p w14:paraId="78D6E345" w14:textId="77777777" w:rsidR="00967BBE" w:rsidRDefault="00967BBE" w:rsidP="00CE5DF5">
      <w:pPr>
        <w:spacing w:after="120"/>
        <w:jc w:val="both"/>
        <w:rPr>
          <w:rFonts w:eastAsiaTheme="minorEastAsia"/>
        </w:rPr>
      </w:pPr>
    </w:p>
    <w:p w14:paraId="66D9C14E" w14:textId="77777777" w:rsidR="00AF3E17" w:rsidRDefault="00967BBE" w:rsidP="00CE5DF5">
      <w:pPr>
        <w:spacing w:after="120"/>
        <w:jc w:val="both"/>
      </w:pPr>
      <w:r>
        <w:object w:dxaOrig="8752" w:dyaOrig="4491" w14:anchorId="008D2550">
          <v:shape id="_x0000_i1028" type="#_x0000_t75" style="width:437.25pt;height:225pt" o:ole="">
            <v:imagedata r:id="rId10" o:title=""/>
          </v:shape>
          <o:OLEObject Type="Embed" ProgID="CorelDraw.Graphic.17" ShapeID="_x0000_i1028" DrawAspect="Content" ObjectID="_1634588810" r:id="rId11"/>
        </w:object>
      </w:r>
    </w:p>
    <w:p w14:paraId="4AD9B543" w14:textId="77777777" w:rsidR="00967BBE" w:rsidRPr="00D058FD" w:rsidRDefault="00967BBE" w:rsidP="00CE5DF5">
      <w:pPr>
        <w:spacing w:after="120"/>
        <w:jc w:val="both"/>
        <w:rPr>
          <w:b/>
          <w:sz w:val="28"/>
          <w:szCs w:val="28"/>
        </w:rPr>
      </w:pPr>
      <w:r w:rsidRPr="00D058FD">
        <w:rPr>
          <w:b/>
          <w:sz w:val="28"/>
          <w:szCs w:val="28"/>
        </w:rPr>
        <w:t>Μέθοδος 2</w:t>
      </w:r>
      <w:r w:rsidRPr="00D058FD">
        <w:rPr>
          <w:b/>
          <w:sz w:val="28"/>
          <w:szCs w:val="28"/>
          <w:vertAlign w:val="superscript"/>
        </w:rPr>
        <w:t>η</w:t>
      </w:r>
      <w:r w:rsidRPr="00D058FD">
        <w:rPr>
          <w:b/>
          <w:sz w:val="28"/>
          <w:szCs w:val="28"/>
        </w:rPr>
        <w:t xml:space="preserve"> </w:t>
      </w:r>
    </w:p>
    <w:p w14:paraId="1D0BA2B5" w14:textId="77777777" w:rsidR="00967BBE" w:rsidRDefault="00967BBE" w:rsidP="00CE5DF5">
      <w:pPr>
        <w:spacing w:after="0"/>
        <w:jc w:val="both"/>
      </w:pPr>
      <w:r>
        <w:t>Επειδή όπως είπαμε η σύνθεση ταλαντώσεων είναι ουσιαστικά συνισταμένη διανυσμάτων</w:t>
      </w:r>
    </w:p>
    <w:p w14:paraId="626DCBA6" w14:textId="77777777" w:rsidR="00967BBE" w:rsidRDefault="00967BBE" w:rsidP="00CE5DF5">
      <w:pPr>
        <w:spacing w:after="120"/>
        <w:jc w:val="both"/>
      </w:pPr>
      <w:r>
        <w:t xml:space="preserve">θα μπορούσαμε να λύσουμε το πρόβλημα </w:t>
      </w:r>
    </w:p>
    <w:p w14:paraId="292A8D9A" w14:textId="77777777" w:rsidR="00967BBE" w:rsidRPr="0091484F" w:rsidRDefault="00967BBE" w:rsidP="00CE5DF5">
      <w:pPr>
        <w:spacing w:after="120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60870ECE" w14:textId="77777777" w:rsidR="00967BBE" w:rsidRDefault="00967BBE" w:rsidP="00CE5DF5">
      <w:pPr>
        <w:spacing w:after="120"/>
        <w:jc w:val="both"/>
      </w:pPr>
      <w:r>
        <w:t xml:space="preserve">αναλύοντας σε συνιστώσες </w:t>
      </w:r>
    </w:p>
    <w:p w14:paraId="384FE814" w14:textId="77777777" w:rsidR="00967BBE" w:rsidRPr="0091484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συν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συν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func>
        </m:oMath>
      </m:oMathPara>
    </w:p>
    <w:p w14:paraId="6C8708AD" w14:textId="77777777" w:rsidR="00967BBE" w:rsidRPr="0091484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func>
        </m:oMath>
      </m:oMathPara>
    </w:p>
    <w:p w14:paraId="1364C4A5" w14:textId="77777777" w:rsidR="00967BBE" w:rsidRDefault="00967BBE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απ όπου</w:t>
      </w:r>
    </w:p>
    <w:p w14:paraId="1BD8A1B8" w14:textId="77777777" w:rsidR="00967BBE" w:rsidRPr="0091484F" w:rsidRDefault="00967BBE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Α=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</m:e>
          </m:rad>
        </m:oMath>
      </m:oMathPara>
    </w:p>
    <w:p w14:paraId="60C0D706" w14:textId="77777777" w:rsidR="00967BBE" w:rsidRPr="00724CF9" w:rsidRDefault="00967BBE" w:rsidP="00CE5DF5">
      <w:pPr>
        <w:spacing w:after="120"/>
        <w:jc w:val="both"/>
        <w:rPr>
          <w:rFonts w:eastAsiaTheme="minorEastAsia"/>
          <w:lang w:val="en-US"/>
        </w:rPr>
      </w:pPr>
      <w:r>
        <w:rPr>
          <w:rFonts w:eastAsiaTheme="minorEastAsia"/>
        </w:rPr>
        <w:t>και</w:t>
      </w:r>
      <w:r>
        <w:rPr>
          <w:rFonts w:eastAsiaTheme="minorEastAsia"/>
          <w:lang w:val="en-US"/>
        </w:rPr>
        <w:t xml:space="preserve"> </w:t>
      </w:r>
    </w:p>
    <w:p w14:paraId="6105F072" w14:textId="77777777" w:rsidR="00967BBE" w:rsidRPr="00746013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εφ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ημ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func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ημ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func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συν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func>
            </m:den>
          </m:f>
        </m:oMath>
      </m:oMathPara>
    </w:p>
    <w:p w14:paraId="3BE63B80" w14:textId="77777777" w:rsidR="00967BBE" w:rsidRPr="00724CF9" w:rsidRDefault="00967BBE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 τελικό αποτέλεσμα</w:t>
      </w:r>
    </w:p>
    <w:p w14:paraId="0A858188" w14:textId="77777777" w:rsidR="00967BBE" w:rsidRPr="00136A4B" w:rsidRDefault="00967BBE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  <m:r>
                    <w:rPr>
                      <w:rFonts w:ascii="Cambria Math" w:hAnsi="Cambria Math"/>
                      <w:lang w:val="en-US"/>
                    </w:rPr>
                    <m:t>t+α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e>
          </m:func>
        </m:oMath>
      </m:oMathPara>
    </w:p>
    <w:p w14:paraId="3EC704B0" w14:textId="77777777" w:rsidR="00967BBE" w:rsidRPr="00967BBE" w:rsidRDefault="00967BBE" w:rsidP="00CE5DF5">
      <w:pPr>
        <w:spacing w:after="120"/>
        <w:jc w:val="both"/>
        <w:rPr>
          <w:i/>
        </w:rPr>
      </w:pPr>
      <w:r w:rsidRPr="00967BBE">
        <w:rPr>
          <w:b/>
        </w:rPr>
        <w:t>Ερώτηση</w:t>
      </w:r>
      <w:r>
        <w:t xml:space="preserve">: Ποια μορφή παίρνουν οι δύο εξισώσεις αν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=φ</m:t>
        </m:r>
      </m:oMath>
      <w:r>
        <w:rPr>
          <w:rFonts w:eastAsiaTheme="minorEastAsia"/>
        </w:rPr>
        <w:t>;</w:t>
      </w:r>
    </w:p>
    <w:p w14:paraId="740BBC4F" w14:textId="77777777" w:rsidR="00967BBE" w:rsidRDefault="00967BBE" w:rsidP="00CE5DF5">
      <w:pPr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br w:type="page"/>
      </w:r>
    </w:p>
    <w:p w14:paraId="014423E1" w14:textId="77777777" w:rsidR="004521ED" w:rsidRDefault="004521ED" w:rsidP="00CE5DF5">
      <w:pPr>
        <w:spacing w:after="120"/>
        <w:jc w:val="both"/>
        <w:rPr>
          <w:rFonts w:eastAsiaTheme="minorEastAsia"/>
          <w:b/>
          <w:sz w:val="28"/>
        </w:rPr>
      </w:pPr>
      <w:r w:rsidRPr="004521ED">
        <w:rPr>
          <w:rFonts w:eastAsiaTheme="minorEastAsia"/>
          <w:b/>
          <w:sz w:val="28"/>
        </w:rPr>
        <w:t>Ασκήσεις</w:t>
      </w:r>
    </w:p>
    <w:p w14:paraId="2E2127E9" w14:textId="77777777" w:rsidR="00D058FD" w:rsidRPr="00D058FD" w:rsidRDefault="00D058FD" w:rsidP="00CE5DF5">
      <w:pPr>
        <w:spacing w:after="120"/>
        <w:jc w:val="both"/>
      </w:pPr>
      <w:r>
        <w:t xml:space="preserve">Να υπολογιστεί το άθροισμα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στις παρακάτω περιπτώσεις</w:t>
      </w:r>
    </w:p>
    <w:p w14:paraId="4904DFD3" w14:textId="77777777" w:rsidR="00442AAF" w:rsidRPr="004521ED" w:rsidRDefault="00442AAF" w:rsidP="00CE5DF5">
      <w:pPr>
        <w:spacing w:after="120"/>
        <w:jc w:val="both"/>
        <w:rPr>
          <w:rFonts w:eastAsiaTheme="minorEastAsia"/>
          <w:i/>
        </w:rPr>
      </w:pPr>
      <w:r w:rsidRPr="004521ED">
        <w:rPr>
          <w:rFonts w:eastAsiaTheme="minorEastAsia"/>
        </w:rPr>
        <w:t xml:space="preserve">1.  Αν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func>
      </m:oMath>
      <w:r w:rsidRPr="004521ED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D058FD">
        <w:rPr>
          <w:rFonts w:eastAsiaTheme="minorEastAsia"/>
        </w:rPr>
        <w:t>.</w:t>
      </w:r>
    </w:p>
    <w:p w14:paraId="5B0B803F" w14:textId="77777777" w:rsidR="00D058FD" w:rsidRDefault="00442AAF" w:rsidP="00CE5DF5">
      <w:pPr>
        <w:spacing w:after="120"/>
        <w:jc w:val="both"/>
        <w:rPr>
          <w:rFonts w:eastAsiaTheme="minorEastAsia"/>
        </w:rPr>
      </w:pPr>
      <w:r w:rsidRPr="004521ED">
        <w:rPr>
          <w:rFonts w:eastAsiaTheme="minorEastAsia"/>
        </w:rPr>
        <w:t xml:space="preserve">2.  Αν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Pr="004521ED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D058FD">
        <w:rPr>
          <w:rFonts w:eastAsiaTheme="minorEastAsia"/>
        </w:rPr>
        <w:t>.</w:t>
      </w:r>
    </w:p>
    <w:p w14:paraId="6343EA45" w14:textId="77777777" w:rsidR="00442AAF" w:rsidRPr="004521ED" w:rsidRDefault="00442AAF" w:rsidP="00CE5DF5">
      <w:pPr>
        <w:spacing w:after="120"/>
        <w:jc w:val="both"/>
        <w:rPr>
          <w:rFonts w:eastAsiaTheme="minorEastAsia"/>
          <w:i/>
        </w:rPr>
      </w:pPr>
      <w:r w:rsidRPr="004521ED">
        <w:rPr>
          <w:rFonts w:eastAsiaTheme="minorEastAsia"/>
        </w:rPr>
        <w:t xml:space="preserve">3.  Αν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Pr="004521ED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D058FD">
        <w:rPr>
          <w:rFonts w:eastAsiaTheme="minorEastAsia"/>
        </w:rPr>
        <w:t>.</w:t>
      </w:r>
    </w:p>
    <w:p w14:paraId="3F7F3CCC" w14:textId="77777777" w:rsidR="00442AAF" w:rsidRPr="004521ED" w:rsidRDefault="00442AAF" w:rsidP="00CE5DF5">
      <w:pPr>
        <w:spacing w:after="120"/>
        <w:jc w:val="both"/>
        <w:rPr>
          <w:rFonts w:eastAsiaTheme="minorEastAsia"/>
          <w:i/>
        </w:rPr>
      </w:pPr>
      <w:r w:rsidRPr="004521ED">
        <w:rPr>
          <w:rFonts w:eastAsiaTheme="minorEastAsia"/>
        </w:rPr>
        <w:t xml:space="preserve">4.  Αν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Pr="004521ED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D058FD">
        <w:rPr>
          <w:rFonts w:eastAsiaTheme="minorEastAsia"/>
        </w:rPr>
        <w:t>.</w:t>
      </w:r>
    </w:p>
    <w:p w14:paraId="0F4C2EE3" w14:textId="77777777" w:rsidR="00442AAF" w:rsidRDefault="00442AAF" w:rsidP="00CE5DF5">
      <w:pPr>
        <w:spacing w:after="120"/>
        <w:jc w:val="both"/>
        <w:rPr>
          <w:rFonts w:eastAsiaTheme="minorEastAsia"/>
        </w:rPr>
      </w:pPr>
      <w:r w:rsidRPr="004521ED">
        <w:rPr>
          <w:rFonts w:eastAsiaTheme="minorEastAsia"/>
        </w:rPr>
        <w:t xml:space="preserve">5.  Αν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+π)</m:t>
            </m:r>
          </m:e>
        </m:func>
      </m:oMath>
      <w:r w:rsidRPr="004521ED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D058FD">
        <w:rPr>
          <w:rFonts w:eastAsiaTheme="minorEastAsia"/>
        </w:rPr>
        <w:t>.</w:t>
      </w:r>
    </w:p>
    <w:p w14:paraId="78AF6698" w14:textId="77777777" w:rsidR="00A25ABC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Pr="004521ED">
        <w:rPr>
          <w:rFonts w:eastAsiaTheme="minorEastAsia"/>
        </w:rPr>
        <w:t xml:space="preserve">.  Αν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Pr="004521ED">
        <w:rPr>
          <w:rFonts w:eastAsiaTheme="minorEastAsia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(ω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func>
      </m:oMath>
      <w:r>
        <w:rPr>
          <w:rFonts w:eastAsiaTheme="minorEastAsia"/>
        </w:rPr>
        <w:t>.</w:t>
      </w:r>
    </w:p>
    <w:p w14:paraId="7BFFD4E5" w14:textId="77777777" w:rsidR="00353FE0" w:rsidRDefault="00353FE0" w:rsidP="00CE5DF5">
      <w:pPr>
        <w:spacing w:after="120"/>
        <w:jc w:val="both"/>
        <w:rPr>
          <w:rFonts w:eastAsiaTheme="minorEastAsia"/>
        </w:rPr>
      </w:pPr>
    </w:p>
    <w:p w14:paraId="209742D0" w14:textId="77777777" w:rsidR="00460B24" w:rsidRDefault="00460B24" w:rsidP="00CE5DF5">
      <w:pPr>
        <w:spacing w:after="120"/>
        <w:jc w:val="both"/>
        <w:rPr>
          <w:rFonts w:eastAsiaTheme="minorEastAsia"/>
        </w:rPr>
      </w:pPr>
    </w:p>
    <w:p w14:paraId="65EAF582" w14:textId="77777777" w:rsidR="00442AAF" w:rsidRPr="004521ED" w:rsidRDefault="00442AAF" w:rsidP="00CE5DF5">
      <w:pPr>
        <w:spacing w:after="120"/>
        <w:jc w:val="both"/>
        <w:rPr>
          <w:rFonts w:eastAsiaTheme="minorEastAsia"/>
          <w:b/>
          <w:sz w:val="28"/>
        </w:rPr>
      </w:pPr>
      <w:r w:rsidRPr="004521ED">
        <w:rPr>
          <w:rFonts w:eastAsiaTheme="minorEastAsia"/>
          <w:b/>
          <w:sz w:val="28"/>
        </w:rPr>
        <w:t>Λύσεις</w:t>
      </w:r>
    </w:p>
    <w:p w14:paraId="01D9752A" w14:textId="77777777" w:rsidR="00442AAF" w:rsidRPr="00D058FD" w:rsidRDefault="0055685D" w:rsidP="00CE5DF5">
      <w:pPr>
        <w:spacing w:after="120"/>
        <w:jc w:val="both"/>
        <w:rPr>
          <w:rFonts w:eastAsiaTheme="minorEastAsia"/>
          <w:b/>
          <w:sz w:val="40"/>
          <w:szCs w:val="40"/>
        </w:rPr>
      </w:pPr>
      <w:r w:rsidRPr="00D058FD">
        <w:rPr>
          <w:rFonts w:eastAsiaTheme="minorEastAsia"/>
          <w:b/>
          <w:sz w:val="40"/>
          <w:szCs w:val="40"/>
        </w:rPr>
        <w:t xml:space="preserve">1.  </w:t>
      </w:r>
    </w:p>
    <w:p w14:paraId="0E70862E" w14:textId="77777777" w:rsidR="0055685D" w:rsidRPr="00442AA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(ω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14:paraId="0DD855DA" w14:textId="77777777" w:rsidR="00442AAF" w:rsidRP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</w:t>
      </w:r>
    </w:p>
    <w:p w14:paraId="3F624D15" w14:textId="77777777" w:rsidR="0055685D" w:rsidRPr="0055685D" w:rsidRDefault="00CE5DF5" w:rsidP="00CE5DF5">
      <w:pPr>
        <w:spacing w:after="1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=0,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39340402" w14:textId="77777777" w:rsidR="0055685D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διαφορά φάσης των δύο ταλαντώσεων θα είναι </w:t>
      </w:r>
    </w:p>
    <w:p w14:paraId="1B8A915A" w14:textId="77777777" w:rsidR="0055685D" w:rsidRPr="00D166E6" w:rsidRDefault="0055685D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2DF6EE42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οπότε</w:t>
      </w:r>
    </w:p>
    <w:p w14:paraId="751F152B" w14:textId="77777777" w:rsidR="00D166E6" w:rsidRPr="00D166E6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=A</m:t>
          </m:r>
        </m:oMath>
      </m:oMathPara>
    </w:p>
    <w:p w14:paraId="447BFF7E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και</w:t>
      </w:r>
    </w:p>
    <w:p w14:paraId="64055BC3" w14:textId="77777777" w:rsidR="0055685D" w:rsidRPr="004521ED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/2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+1/2</m:t>
              </m:r>
            </m:den>
          </m:f>
        </m:oMath>
      </m:oMathPara>
    </w:p>
    <w:p w14:paraId="3C9E439F" w14:textId="77777777" w:rsidR="004521ED" w:rsidRDefault="00F5058A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="00460B24">
        <w:rPr>
          <w:rFonts w:eastAsiaTheme="minorEastAsia"/>
        </w:rPr>
        <w:t>Ε</w:t>
      </w:r>
      <w:r w:rsidR="004521ED">
        <w:rPr>
          <w:rFonts w:eastAsiaTheme="minorEastAsia"/>
        </w:rPr>
        <w:t xml:space="preserve">πειδή το πρόσημο του αριθμητή είναι αρνητικό </w:t>
      </w:r>
      <w:r w:rsidR="00460B24">
        <w:rPr>
          <w:rFonts w:eastAsiaTheme="minorEastAsia"/>
        </w:rPr>
        <w:t>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&lt;0)</m:t>
        </m:r>
      </m:oMath>
      <w:r w:rsidR="00460B24">
        <w:rPr>
          <w:rFonts w:eastAsiaTheme="minorEastAsia"/>
        </w:rPr>
        <w:t xml:space="preserve"> </w:t>
      </w:r>
      <w:r w:rsidR="004521ED">
        <w:rPr>
          <w:rFonts w:eastAsiaTheme="minorEastAsia"/>
        </w:rPr>
        <w:t xml:space="preserve">και το πρόσημο του παρονομαστή είναι θετικό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(συν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&gt;0)</m:t>
        </m:r>
      </m:oMath>
      <w:r w:rsidR="00460B24">
        <w:rPr>
          <w:rFonts w:eastAsiaTheme="minorEastAsia"/>
        </w:rPr>
        <w:t xml:space="preserve"> </w:t>
      </w:r>
      <w:r w:rsidR="004521ED">
        <w:rPr>
          <w:rFonts w:eastAsiaTheme="minorEastAsia"/>
        </w:rPr>
        <w:t>καταλαβαίνουμε πως η γωνία</w:t>
      </w:r>
      <w:r w:rsidR="00460B2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</m:oMath>
      <w:r w:rsidR="004521ED">
        <w:rPr>
          <w:rFonts w:eastAsiaTheme="minorEastAsia"/>
        </w:rPr>
        <w:t xml:space="preserve"> βρίσκεται στο 4</w:t>
      </w:r>
      <w:r w:rsidR="004521ED" w:rsidRPr="004521ED">
        <w:rPr>
          <w:rFonts w:eastAsiaTheme="minorEastAsia"/>
          <w:vertAlign w:val="superscript"/>
        </w:rPr>
        <w:t>ο</w:t>
      </w:r>
      <w:r w:rsidR="004521ED">
        <w:rPr>
          <w:rFonts w:eastAsiaTheme="minorEastAsia"/>
        </w:rPr>
        <w:t xml:space="preserve"> τεταρτημόριο.</w:t>
      </w:r>
      <w:r>
        <w:rPr>
          <w:rFonts w:eastAsiaTheme="minorEastAsia"/>
        </w:rPr>
        <w:t>)</w:t>
      </w:r>
    </w:p>
    <w:p w14:paraId="1E95074D" w14:textId="7519E8C4" w:rsidR="004521ED" w:rsidRPr="004521ED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</m:oMath>
      </m:oMathPara>
    </w:p>
    <w:p w14:paraId="5645D4F6" w14:textId="77777777" w:rsidR="0055685D" w:rsidRDefault="0055685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ή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όμως επειδή το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) η γωνία βρίσκεται στο 4</w:t>
      </w:r>
      <w:r w:rsidRPr="0055685D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 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5007BFDA" w14:textId="77777777" w:rsidR="0055685D" w:rsidRDefault="0055685D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Έτσι </w:t>
      </w:r>
    </w:p>
    <w:p w14:paraId="5457E9E8" w14:textId="77777777" w:rsidR="0055685D" w:rsidRPr="001A0F84" w:rsidRDefault="0055685D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14:paraId="4BB54FB5" w14:textId="77777777" w:rsidR="001A0F84" w:rsidRPr="00460B24" w:rsidRDefault="001A0F84" w:rsidP="00CE5DF5">
      <w:pPr>
        <w:spacing w:after="120"/>
        <w:jc w:val="both"/>
        <w:rPr>
          <w:rFonts w:eastAsiaTheme="minorEastAsia"/>
          <w:i/>
        </w:rPr>
      </w:pPr>
    </w:p>
    <w:p w14:paraId="05BFB836" w14:textId="77777777" w:rsidR="00460B24" w:rsidRPr="00D166E6" w:rsidRDefault="00460B24" w:rsidP="00CE5DF5">
      <w:pPr>
        <w:spacing w:after="120"/>
        <w:jc w:val="both"/>
        <w:rPr>
          <w:rFonts w:eastAsiaTheme="minorEastAsia"/>
          <w:i/>
        </w:rPr>
      </w:pPr>
    </w:p>
    <w:p w14:paraId="270AA0D9" w14:textId="77777777" w:rsidR="00442AAF" w:rsidRPr="00D058FD" w:rsidRDefault="00442AAF" w:rsidP="00CE5DF5">
      <w:pPr>
        <w:spacing w:after="120"/>
        <w:jc w:val="both"/>
        <w:rPr>
          <w:rFonts w:eastAsiaTheme="minorEastAsia"/>
          <w:b/>
          <w:sz w:val="40"/>
          <w:szCs w:val="40"/>
        </w:rPr>
      </w:pPr>
      <w:r w:rsidRPr="00D058FD">
        <w:rPr>
          <w:rFonts w:eastAsiaTheme="minorEastAsia"/>
          <w:b/>
          <w:sz w:val="40"/>
          <w:szCs w:val="40"/>
        </w:rPr>
        <w:t xml:space="preserve">2.  </w:t>
      </w:r>
    </w:p>
    <w:p w14:paraId="5DC96545" w14:textId="77777777" w:rsidR="00442AAF" w:rsidRPr="00442AA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(ω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14:paraId="123EEA00" w14:textId="77777777" w:rsidR="00442AAF" w:rsidRP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</w:t>
      </w:r>
    </w:p>
    <w:p w14:paraId="12A3C4FD" w14:textId="77777777" w:rsidR="00656DF5" w:rsidRPr="0055685D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2FC8E039" w14:textId="77777777" w:rsid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διαφορά φάσης των δύο ταλαντώσεων θα είναι </w:t>
      </w:r>
    </w:p>
    <w:p w14:paraId="484EBB08" w14:textId="77777777" w:rsidR="0055685D" w:rsidRPr="00D166E6" w:rsidRDefault="0055685D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7π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0F69F0F5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οπότε</w:t>
      </w:r>
    </w:p>
    <w:p w14:paraId="6E4DB2AE" w14:textId="77777777" w:rsidR="00D166E6" w:rsidRPr="00D166E6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=A</m:t>
          </m:r>
        </m:oMath>
      </m:oMathPara>
    </w:p>
    <w:p w14:paraId="35CCA896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και</w:t>
      </w:r>
    </w:p>
    <w:p w14:paraId="076C4136" w14:textId="77777777" w:rsidR="0055685D" w:rsidRPr="00854AFA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Α+Α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/2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+1/2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5F0E695D" w14:textId="77777777" w:rsidR="00854AFA" w:rsidRDefault="00854AFA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ή </w:t>
      </w:r>
      <m:oMath>
        <m:r>
          <w:rPr>
            <w:rFonts w:ascii="Cambria Math" w:eastAsiaTheme="minorEastAsia" w:hAnsi="Cambria Math"/>
          </w:rPr>
          <m:t>θ=π+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όμως επειδή το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) η γωνία βρίσκεται στο 1</w:t>
      </w:r>
      <w:r w:rsidRPr="0055685D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 άρα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46ED1031" w14:textId="77777777" w:rsidR="00854AFA" w:rsidRDefault="00854AFA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Έτσι </w:t>
      </w:r>
    </w:p>
    <w:p w14:paraId="0F9307DD" w14:textId="77777777" w:rsidR="00854AFA" w:rsidRPr="00854AFA" w:rsidRDefault="00854AFA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16A15785" w14:textId="77777777" w:rsidR="00442AAF" w:rsidRPr="00D058FD" w:rsidRDefault="00442AAF" w:rsidP="00CE5DF5">
      <w:pPr>
        <w:spacing w:after="120"/>
        <w:jc w:val="both"/>
        <w:rPr>
          <w:rFonts w:eastAsiaTheme="minorEastAsia"/>
          <w:b/>
          <w:sz w:val="40"/>
          <w:szCs w:val="40"/>
        </w:rPr>
      </w:pPr>
      <w:r w:rsidRPr="00D058FD">
        <w:rPr>
          <w:rFonts w:eastAsiaTheme="minorEastAsia"/>
          <w:b/>
          <w:sz w:val="40"/>
          <w:szCs w:val="40"/>
        </w:rPr>
        <w:t xml:space="preserve">3.  </w:t>
      </w:r>
    </w:p>
    <w:p w14:paraId="46A73F90" w14:textId="77777777" w:rsidR="00442AAF" w:rsidRPr="00442AA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(ω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14:paraId="193E64A3" w14:textId="77777777" w:rsidR="00442AAF" w:rsidRP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</w:t>
      </w:r>
    </w:p>
    <w:p w14:paraId="09A77538" w14:textId="77777777" w:rsidR="00E40E13" w:rsidRPr="0055685D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14:paraId="78489B10" w14:textId="77777777" w:rsid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διαφορά φάσης των δύο ταλαντώσεων θα είναι </w:t>
      </w:r>
    </w:p>
    <w:p w14:paraId="1471BE16" w14:textId="77777777" w:rsidR="00E40E13" w:rsidRPr="00D166E6" w:rsidRDefault="00E40E13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6A95FC79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οπότε</w:t>
      </w:r>
    </w:p>
    <w:p w14:paraId="1703ADCA" w14:textId="77777777" w:rsidR="00D166E6" w:rsidRPr="00D166E6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=A</m:t>
          </m:r>
        </m:oMath>
      </m:oMathPara>
    </w:p>
    <w:p w14:paraId="032ECD38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και</w:t>
      </w:r>
    </w:p>
    <w:p w14:paraId="35837E9D" w14:textId="77777777" w:rsidR="00E40E13" w:rsidRPr="00854AFA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Α+Α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/2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+1/2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109D1965" w14:textId="77777777" w:rsidR="00E40E13" w:rsidRDefault="00E40E13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ή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όμως επειδή το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) η γωνία βρίσκεται στο 4</w:t>
      </w:r>
      <w:r w:rsidRPr="0055685D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 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75E3DF53" w14:textId="77777777" w:rsidR="00E40E13" w:rsidRDefault="00E40E13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Έτσι </w:t>
      </w:r>
    </w:p>
    <w:p w14:paraId="41FB76BA" w14:textId="77777777" w:rsidR="00E40E13" w:rsidRPr="001A0F84" w:rsidRDefault="00E40E13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670695E9" w14:textId="77777777" w:rsidR="00442AAF" w:rsidRPr="00D058FD" w:rsidRDefault="00442AAF" w:rsidP="00CE5DF5">
      <w:pPr>
        <w:spacing w:after="120"/>
        <w:jc w:val="both"/>
        <w:rPr>
          <w:rFonts w:eastAsiaTheme="minorEastAsia"/>
          <w:b/>
          <w:sz w:val="40"/>
          <w:szCs w:val="40"/>
        </w:rPr>
      </w:pPr>
      <w:r w:rsidRPr="00D058FD">
        <w:rPr>
          <w:rFonts w:eastAsiaTheme="minorEastAsia"/>
          <w:b/>
          <w:sz w:val="40"/>
          <w:szCs w:val="40"/>
        </w:rPr>
        <w:t xml:space="preserve">4.  </w:t>
      </w:r>
    </w:p>
    <w:p w14:paraId="02B1EB68" w14:textId="77777777" w:rsidR="00442AAF" w:rsidRPr="00442AA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(ω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14:paraId="7EA0AD80" w14:textId="77777777" w:rsidR="00442AAF" w:rsidRP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</w:t>
      </w:r>
    </w:p>
    <w:p w14:paraId="752CF498" w14:textId="77777777" w:rsidR="0055685D" w:rsidRPr="00F956A1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8B06E1E" w14:textId="77777777" w:rsid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διαφορά φάσης των δύο ταλαντώσεων θα είναι </w:t>
      </w:r>
    </w:p>
    <w:p w14:paraId="037D5B54" w14:textId="77777777" w:rsidR="00F956A1" w:rsidRPr="00D166E6" w:rsidRDefault="00F956A1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7B25649A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οπότε</w:t>
      </w:r>
    </w:p>
    <w:p w14:paraId="649165E6" w14:textId="77777777" w:rsidR="00D166E6" w:rsidRPr="00D166E6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=A</m:t>
          </m:r>
        </m:oMath>
      </m:oMathPara>
    </w:p>
    <w:p w14:paraId="38FF0F6F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και</w:t>
      </w:r>
    </w:p>
    <w:p w14:paraId="2BFFD7DD" w14:textId="77777777" w:rsidR="00F956A1" w:rsidRPr="00854AFA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Α+Α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/2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+1/2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1108F827" w14:textId="77777777" w:rsidR="008A7B6E" w:rsidRDefault="008A7B6E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ή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όμως επειδή το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) η γωνία βρίσκεται στο 4</w:t>
      </w:r>
      <w:r w:rsidRPr="0055685D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 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2024B2DB" w14:textId="77777777" w:rsidR="00F956A1" w:rsidRDefault="00F956A1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Έτσι </w:t>
      </w:r>
    </w:p>
    <w:p w14:paraId="3AEE485C" w14:textId="77777777" w:rsidR="00F956A1" w:rsidRPr="008A7B6E" w:rsidRDefault="00F956A1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625AD23A" w14:textId="77777777" w:rsidR="00442AAF" w:rsidRPr="00D058FD" w:rsidRDefault="00442AAF" w:rsidP="00CE5DF5">
      <w:pPr>
        <w:spacing w:after="120"/>
        <w:jc w:val="both"/>
        <w:rPr>
          <w:rFonts w:eastAsiaTheme="minorEastAsia"/>
          <w:b/>
          <w:sz w:val="40"/>
          <w:szCs w:val="40"/>
        </w:rPr>
      </w:pPr>
      <w:r w:rsidRPr="00D058FD">
        <w:rPr>
          <w:rFonts w:eastAsiaTheme="minorEastAsia"/>
          <w:b/>
          <w:sz w:val="40"/>
          <w:szCs w:val="40"/>
        </w:rPr>
        <w:t xml:space="preserve">5.  </w:t>
      </w:r>
    </w:p>
    <w:p w14:paraId="513FEEFC" w14:textId="77777777" w:rsidR="00442AAF" w:rsidRPr="00442AA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(ω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14:paraId="1CC01350" w14:textId="77777777" w:rsidR="00442AAF" w:rsidRP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</w:t>
      </w:r>
    </w:p>
    <w:p w14:paraId="0FB1AEC5" w14:textId="77777777" w:rsidR="0055685D" w:rsidRPr="008A7B6E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=π,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2E8A72B7" w14:textId="77777777" w:rsidR="00442AAF" w:rsidRDefault="00442AAF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διαφορά φάσης των δύο ταλαντώσεων θα είναι </w:t>
      </w:r>
    </w:p>
    <w:p w14:paraId="105FA456" w14:textId="77777777" w:rsidR="008A7B6E" w:rsidRPr="00D166E6" w:rsidRDefault="008A7B6E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-π=-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40302027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οπότε</w:t>
      </w:r>
    </w:p>
    <w:p w14:paraId="114E58C1" w14:textId="77777777" w:rsidR="00D166E6" w:rsidRPr="00D166E6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=A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</m:oMath>
      </m:oMathPara>
    </w:p>
    <w:p w14:paraId="05AF9CC3" w14:textId="77777777" w:rsidR="00D166E6" w:rsidRPr="00D166E6" w:rsidRDefault="00D166E6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και</w:t>
      </w:r>
    </w:p>
    <w:p w14:paraId="3D1DA49B" w14:textId="77777777" w:rsidR="008A7B6E" w:rsidRPr="00854AFA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Α+Α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</m:den>
          </m:f>
        </m:oMath>
      </m:oMathPara>
    </w:p>
    <w:p w14:paraId="354097E4" w14:textId="77777777" w:rsidR="008A7B6E" w:rsidRDefault="008A7B6E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ή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όμως επειδή το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) η γωνία βρίσκεται στο 4</w:t>
      </w:r>
      <w:r w:rsidRPr="0055685D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 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0A0FC78B" w14:textId="77777777" w:rsidR="008A7B6E" w:rsidRDefault="008A7B6E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Έτσι </w:t>
      </w:r>
    </w:p>
    <w:p w14:paraId="1A66DE70" w14:textId="77777777" w:rsidR="008A7B6E" w:rsidRPr="001A0F84" w:rsidRDefault="008A7B6E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A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+π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A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77703857" w14:textId="77777777" w:rsidR="00A25ABC" w:rsidRPr="00D058FD" w:rsidRDefault="00A25ABC" w:rsidP="00CE5DF5">
      <w:pPr>
        <w:spacing w:after="120"/>
        <w:jc w:val="both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0"/>
          <w:szCs w:val="40"/>
        </w:rPr>
        <w:t>6</w:t>
      </w:r>
      <w:r w:rsidRPr="00D058FD">
        <w:rPr>
          <w:rFonts w:eastAsiaTheme="minorEastAsia"/>
          <w:b/>
          <w:sz w:val="40"/>
          <w:szCs w:val="40"/>
        </w:rPr>
        <w:t xml:space="preserve">.  </w:t>
      </w:r>
    </w:p>
    <w:p w14:paraId="272E50A7" w14:textId="77777777" w:rsidR="00A25ABC" w:rsidRPr="00442AAF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=Α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r>
                <w:rPr>
                  <w:rFonts w:ascii="Cambria Math" w:eastAsiaTheme="minorEastAsia" w:hAnsi="Cambria Math"/>
                </w:rPr>
                <m:t>(ω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func>
        </m:oMath>
      </m:oMathPara>
    </w:p>
    <w:p w14:paraId="36D8D1A3" w14:textId="77777777" w:rsidR="00A25ABC" w:rsidRPr="00442AAF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με</w:t>
      </w:r>
    </w:p>
    <w:p w14:paraId="36EF322E" w14:textId="77777777" w:rsidR="00A25ABC" w:rsidRPr="00F956A1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164F1FE" w14:textId="77777777" w:rsidR="00A25ABC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Η διαφορά φάσης των δύο ταλαντώσεων θα είναι </w:t>
      </w:r>
    </w:p>
    <w:p w14:paraId="68A46A99" w14:textId="77777777" w:rsidR="00A25ABC" w:rsidRPr="00D166E6" w:rsidRDefault="00A25ABC" w:rsidP="00CE5DF5">
      <w:pPr>
        <w:spacing w:after="1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φ=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φ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069A5ACF" w14:textId="77777777" w:rsidR="00A25ABC" w:rsidRPr="00D166E6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οπότε</w:t>
      </w:r>
    </w:p>
    <w:p w14:paraId="6A9A67E6" w14:textId="77777777" w:rsidR="00A25ABC" w:rsidRPr="00D166E6" w:rsidRDefault="00CE5DF5" w:rsidP="00CE5DF5">
      <w:pPr>
        <w:spacing w:after="120"/>
        <w:jc w:val="both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=A</m:t>
          </m:r>
        </m:oMath>
      </m:oMathPara>
    </w:p>
    <w:p w14:paraId="4090E54E" w14:textId="77777777" w:rsidR="00A25ABC" w:rsidRPr="00D166E6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>και</w:t>
      </w:r>
    </w:p>
    <w:p w14:paraId="11B9B9C1" w14:textId="77777777" w:rsidR="00A25ABC" w:rsidRPr="00854AFA" w:rsidRDefault="00CE5DF5" w:rsidP="00CE5DF5">
      <w:pPr>
        <w:spacing w:after="120"/>
        <w:jc w:val="both"/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εφ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Α+Α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ημ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συν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/2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+1/2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1D17E17B" w14:textId="77777777" w:rsidR="00A25ABC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ή </w:t>
      </w:r>
      <m:oMath>
        <m:r>
          <w:rPr>
            <w:rFonts w:ascii="Cambria Math" w:eastAsiaTheme="minorEastAsia" w:hAnsi="Cambria Math"/>
          </w:rPr>
          <m:t>θ=π-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όμως επειδή το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ημ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και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συν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) η γωνία βρίσκεται στο 4</w:t>
      </w:r>
      <w:r w:rsidRPr="0055685D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τεταρτημόριο άρα </w:t>
      </w:r>
      <m:oMath>
        <m:r>
          <w:rPr>
            <w:rFonts w:ascii="Cambria Math" w:eastAsiaTheme="minorEastAsia" w:hAnsi="Cambria Math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3831E049" w14:textId="77777777" w:rsidR="00A25ABC" w:rsidRDefault="00A25ABC" w:rsidP="00CE5DF5">
      <w:pPr>
        <w:spacing w:after="120"/>
        <w:jc w:val="both"/>
        <w:rPr>
          <w:rFonts w:eastAsiaTheme="minorEastAsia"/>
        </w:rPr>
      </w:pPr>
      <w:r>
        <w:rPr>
          <w:rFonts w:eastAsiaTheme="minorEastAsia"/>
        </w:rPr>
        <w:t xml:space="preserve">Έτσι </w:t>
      </w:r>
    </w:p>
    <w:p w14:paraId="6C7617A0" w14:textId="77777777" w:rsidR="00A25ABC" w:rsidRPr="008A7B6E" w:rsidRDefault="00A25ABC" w:rsidP="00CE5DF5">
      <w:pPr>
        <w:spacing w:after="120"/>
        <w:jc w:val="both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φ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=A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ημ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14:paraId="09753D6E" w14:textId="77777777" w:rsidR="008A7B6E" w:rsidRPr="00967BBE" w:rsidRDefault="008A7B6E" w:rsidP="00CE5DF5">
      <w:pPr>
        <w:jc w:val="both"/>
        <w:rPr>
          <w:i/>
        </w:rPr>
      </w:pPr>
    </w:p>
    <w:sectPr w:rsidR="008A7B6E" w:rsidRPr="00967BBE" w:rsidSect="00967BBE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5D"/>
    <w:rsid w:val="00002D58"/>
    <w:rsid w:val="000719FB"/>
    <w:rsid w:val="0009236D"/>
    <w:rsid w:val="000A7073"/>
    <w:rsid w:val="00136A4B"/>
    <w:rsid w:val="00195D1A"/>
    <w:rsid w:val="001A0F84"/>
    <w:rsid w:val="00206F3E"/>
    <w:rsid w:val="0023479A"/>
    <w:rsid w:val="00335A6A"/>
    <w:rsid w:val="00353FE0"/>
    <w:rsid w:val="00442AAF"/>
    <w:rsid w:val="004521ED"/>
    <w:rsid w:val="00460B24"/>
    <w:rsid w:val="00526056"/>
    <w:rsid w:val="0055685D"/>
    <w:rsid w:val="00656DF5"/>
    <w:rsid w:val="00682AC4"/>
    <w:rsid w:val="00690600"/>
    <w:rsid w:val="006F1710"/>
    <w:rsid w:val="00784A26"/>
    <w:rsid w:val="00854AFA"/>
    <w:rsid w:val="008A7B6E"/>
    <w:rsid w:val="008B0332"/>
    <w:rsid w:val="008E150F"/>
    <w:rsid w:val="00967BBE"/>
    <w:rsid w:val="009C619A"/>
    <w:rsid w:val="009C75A0"/>
    <w:rsid w:val="00A25ABC"/>
    <w:rsid w:val="00A85014"/>
    <w:rsid w:val="00A9312E"/>
    <w:rsid w:val="00A96D2C"/>
    <w:rsid w:val="00AF3E17"/>
    <w:rsid w:val="00B07099"/>
    <w:rsid w:val="00CE5DF5"/>
    <w:rsid w:val="00D058FD"/>
    <w:rsid w:val="00D166E6"/>
    <w:rsid w:val="00E40E13"/>
    <w:rsid w:val="00EB3F12"/>
    <w:rsid w:val="00F5058A"/>
    <w:rsid w:val="00F956A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CC95"/>
  <w15:chartTrackingRefBased/>
  <w15:docId w15:val="{FF881482-969F-4FD6-94CB-7C9181A7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85D"/>
    <w:rPr>
      <w:color w:val="808080"/>
    </w:rPr>
  </w:style>
  <w:style w:type="paragraph" w:styleId="a4">
    <w:name w:val="List Paragraph"/>
    <w:basedOn w:val="a"/>
    <w:uiPriority w:val="34"/>
    <w:qFormat/>
    <w:rsid w:val="0055685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F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27</cp:revision>
  <cp:lastPrinted>2018-11-22T21:15:00Z</cp:lastPrinted>
  <dcterms:created xsi:type="dcterms:W3CDTF">2018-11-22T19:52:00Z</dcterms:created>
  <dcterms:modified xsi:type="dcterms:W3CDTF">2019-11-06T21:40:00Z</dcterms:modified>
</cp:coreProperties>
</file>